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3842E" w14:textId="0A37BDC1" w:rsidR="00AF790A" w:rsidRPr="00113D24" w:rsidRDefault="00AF790A" w:rsidP="00113D24">
      <w:pPr>
        <w:bidi/>
        <w:spacing w:after="0"/>
        <w:jc w:val="center"/>
        <w:rPr>
          <w:rFonts w:cs="B Nazanin"/>
          <w:b/>
          <w:bCs/>
          <w:sz w:val="24"/>
          <w:szCs w:val="24"/>
          <w:rtl/>
        </w:rPr>
      </w:pPr>
      <w:r w:rsidRPr="00113D24">
        <w:rPr>
          <w:rFonts w:cs="B Nazanin"/>
          <w:b/>
          <w:bCs/>
          <w:sz w:val="24"/>
          <w:szCs w:val="24"/>
          <w:rtl/>
        </w:rPr>
        <w:t>فرم درخواست آنال</w:t>
      </w:r>
      <w:r w:rsidRPr="00113D24">
        <w:rPr>
          <w:rFonts w:cs="B Nazanin" w:hint="cs"/>
          <w:b/>
          <w:bCs/>
          <w:sz w:val="24"/>
          <w:szCs w:val="24"/>
          <w:rtl/>
        </w:rPr>
        <w:t>ی</w:t>
      </w:r>
      <w:r w:rsidRPr="00113D24">
        <w:rPr>
          <w:rFonts w:cs="B Nazanin" w:hint="eastAsia"/>
          <w:b/>
          <w:bCs/>
          <w:sz w:val="24"/>
          <w:szCs w:val="24"/>
          <w:rtl/>
        </w:rPr>
        <w:t>ز</w:t>
      </w:r>
      <w:r w:rsidRPr="00113D24">
        <w:rPr>
          <w:rFonts w:cs="B Nazanin"/>
          <w:b/>
          <w:bCs/>
          <w:sz w:val="24"/>
          <w:szCs w:val="24"/>
        </w:rPr>
        <w:t xml:space="preserve"> XRF</w:t>
      </w:r>
      <w:r w:rsidR="00113D24" w:rsidRPr="00113D24">
        <w:rPr>
          <w:rFonts w:cs="B Nazanin" w:hint="cs"/>
          <w:b/>
          <w:bCs/>
          <w:sz w:val="24"/>
          <w:szCs w:val="24"/>
          <w:rtl/>
        </w:rPr>
        <w:t xml:space="preserve">           -             </w:t>
      </w:r>
      <w:r w:rsidR="00113D24" w:rsidRPr="00113D24">
        <w:rPr>
          <w:rFonts w:cs="B Nazanin" w:hint="eastAsia"/>
          <w:b/>
          <w:bCs/>
          <w:sz w:val="24"/>
          <w:szCs w:val="24"/>
          <w:rtl/>
        </w:rPr>
        <w:t>آزما</w:t>
      </w:r>
      <w:r w:rsidR="00113D24" w:rsidRPr="00113D24">
        <w:rPr>
          <w:rFonts w:cs="B Nazanin" w:hint="cs"/>
          <w:b/>
          <w:bCs/>
          <w:sz w:val="24"/>
          <w:szCs w:val="24"/>
          <w:rtl/>
        </w:rPr>
        <w:t>ی</w:t>
      </w:r>
      <w:r w:rsidR="00113D24" w:rsidRPr="00113D24">
        <w:rPr>
          <w:rFonts w:cs="B Nazanin" w:hint="eastAsia"/>
          <w:b/>
          <w:bCs/>
          <w:sz w:val="24"/>
          <w:szCs w:val="24"/>
          <w:rtl/>
        </w:rPr>
        <w:t>شگاه</w:t>
      </w:r>
      <w:r w:rsidR="00113D24" w:rsidRPr="00113D24">
        <w:rPr>
          <w:rFonts w:cs="B Nazanin"/>
          <w:b/>
          <w:bCs/>
          <w:sz w:val="24"/>
          <w:szCs w:val="24"/>
          <w:rtl/>
        </w:rPr>
        <w:t xml:space="preserve"> </w:t>
      </w:r>
      <w:r w:rsidR="002F1864">
        <w:rPr>
          <w:rFonts w:cs="B Nazanin" w:hint="cs"/>
          <w:b/>
          <w:bCs/>
          <w:sz w:val="24"/>
          <w:szCs w:val="24"/>
          <w:rtl/>
        </w:rPr>
        <w:t>موسسه باستان</w:t>
      </w:r>
      <w:r w:rsidR="002F1864">
        <w:rPr>
          <w:rFonts w:cs="B Nazanin"/>
          <w:b/>
          <w:bCs/>
          <w:sz w:val="24"/>
          <w:szCs w:val="24"/>
          <w:rtl/>
        </w:rPr>
        <w:softHyphen/>
      </w:r>
      <w:r w:rsidR="002F1864">
        <w:rPr>
          <w:rFonts w:cs="B Nazanin" w:hint="cs"/>
          <w:b/>
          <w:bCs/>
          <w:sz w:val="24"/>
          <w:szCs w:val="24"/>
          <w:rtl/>
        </w:rPr>
        <w:t xml:space="preserve">شناسی دانشگاه تهران </w:t>
      </w:r>
    </w:p>
    <w:p w14:paraId="2DA29ED8" w14:textId="36424213" w:rsidR="00AF790A" w:rsidRPr="00113D24" w:rsidRDefault="00AF790A" w:rsidP="00113D24">
      <w:pPr>
        <w:bidi/>
        <w:spacing w:after="0"/>
        <w:jc w:val="both"/>
        <w:rPr>
          <w:rFonts w:cs="B Nazanin"/>
          <w:b/>
          <w:bCs/>
          <w:sz w:val="24"/>
          <w:szCs w:val="24"/>
          <w:rtl/>
        </w:rPr>
      </w:pPr>
      <w:r w:rsidRPr="00113D24">
        <w:rPr>
          <w:rFonts w:cs="B Nazanin" w:hint="eastAsia"/>
          <w:b/>
          <w:bCs/>
          <w:sz w:val="24"/>
          <w:szCs w:val="24"/>
          <w:rtl/>
        </w:rPr>
        <w:t>مشخصات</w:t>
      </w:r>
      <w:r w:rsidRPr="00113D24">
        <w:rPr>
          <w:rFonts w:cs="B Nazanin"/>
          <w:b/>
          <w:bCs/>
          <w:sz w:val="24"/>
          <w:szCs w:val="24"/>
          <w:rtl/>
        </w:rPr>
        <w:t xml:space="preserve"> متق</w:t>
      </w:r>
      <w:r w:rsidR="002F1864">
        <w:rPr>
          <w:rFonts w:cs="B Nazanin" w:hint="cs"/>
          <w:b/>
          <w:bCs/>
          <w:sz w:val="24"/>
          <w:szCs w:val="24"/>
          <w:rtl/>
        </w:rPr>
        <w:t>اضی</w:t>
      </w:r>
    </w:p>
    <w:tbl>
      <w:tblPr>
        <w:tblStyle w:val="TableGrid"/>
        <w:tblpPr w:leftFromText="180" w:rightFromText="180" w:vertAnchor="text" w:horzAnchor="margin" w:tblpXSpec="right" w:tblpY="203"/>
        <w:bidiVisual/>
        <w:tblW w:w="14617" w:type="dxa"/>
        <w:tblLook w:val="04A0" w:firstRow="1" w:lastRow="0" w:firstColumn="1" w:lastColumn="0" w:noHBand="0" w:noVBand="1"/>
      </w:tblPr>
      <w:tblGrid>
        <w:gridCol w:w="1860"/>
        <w:gridCol w:w="1701"/>
        <w:gridCol w:w="1418"/>
        <w:gridCol w:w="1984"/>
        <w:gridCol w:w="2126"/>
        <w:gridCol w:w="851"/>
        <w:gridCol w:w="1701"/>
        <w:gridCol w:w="2976"/>
      </w:tblGrid>
      <w:tr w:rsidR="00113D24" w:rsidRPr="00AF790A" w14:paraId="7CFF2D23" w14:textId="77777777" w:rsidTr="005E39E6">
        <w:tc>
          <w:tcPr>
            <w:tcW w:w="1860" w:type="dxa"/>
          </w:tcPr>
          <w:p w14:paraId="52B49EE8" w14:textId="77777777" w:rsidR="00113D24" w:rsidRPr="00967F19" w:rsidRDefault="00113D24" w:rsidP="00113D24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67F19">
              <w:rPr>
                <w:rFonts w:cs="B Nazanin" w:hint="eastAsia"/>
                <w:b/>
                <w:bCs/>
                <w:sz w:val="20"/>
                <w:szCs w:val="20"/>
                <w:rtl/>
              </w:rPr>
              <w:t>نام</w:t>
            </w:r>
            <w:r w:rsidRPr="00967F19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و نام خانوادگ</w:t>
            </w:r>
            <w:r w:rsidRPr="00967F19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1701" w:type="dxa"/>
          </w:tcPr>
          <w:p w14:paraId="76410D55" w14:textId="77777777" w:rsidR="00113D24" w:rsidRPr="00967F19" w:rsidRDefault="00113D24" w:rsidP="00113D24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67F19">
              <w:rPr>
                <w:rFonts w:cs="B Nazanin" w:hint="eastAsia"/>
                <w:b/>
                <w:bCs/>
                <w:sz w:val="20"/>
                <w:szCs w:val="20"/>
                <w:rtl/>
              </w:rPr>
              <w:t>کد</w:t>
            </w:r>
            <w:r w:rsidRPr="00967F19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مل</w:t>
            </w:r>
            <w:r w:rsidRPr="00967F1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ی                </w:t>
            </w:r>
          </w:p>
        </w:tc>
        <w:tc>
          <w:tcPr>
            <w:tcW w:w="1418" w:type="dxa"/>
          </w:tcPr>
          <w:p w14:paraId="38A97B07" w14:textId="77777777" w:rsidR="00113D24" w:rsidRPr="00967F19" w:rsidRDefault="00113D24" w:rsidP="00113D24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67F19">
              <w:rPr>
                <w:rFonts w:cs="B Nazanin" w:hint="eastAsia"/>
                <w:b/>
                <w:bCs/>
                <w:sz w:val="20"/>
                <w:szCs w:val="20"/>
                <w:rtl/>
              </w:rPr>
              <w:t>رشته</w:t>
            </w:r>
            <w:r w:rsidRPr="00967F19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تحص</w:t>
            </w:r>
            <w:r w:rsidRPr="00967F19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967F19">
              <w:rPr>
                <w:rFonts w:cs="B Nazanin" w:hint="eastAsia"/>
                <w:b/>
                <w:bCs/>
                <w:sz w:val="20"/>
                <w:szCs w:val="20"/>
                <w:rtl/>
              </w:rPr>
              <w:t>ل</w:t>
            </w:r>
            <w:r w:rsidRPr="00967F19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1984" w:type="dxa"/>
          </w:tcPr>
          <w:p w14:paraId="58E18CD7" w14:textId="77777777" w:rsidR="00113D24" w:rsidRPr="00967F19" w:rsidRDefault="00113D24" w:rsidP="00113D24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67F19">
              <w:rPr>
                <w:rFonts w:cs="B Nazanin" w:hint="eastAsia"/>
                <w:b/>
                <w:bCs/>
                <w:sz w:val="20"/>
                <w:szCs w:val="20"/>
                <w:rtl/>
              </w:rPr>
              <w:t>نام</w:t>
            </w:r>
            <w:r w:rsidRPr="00967F19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استاد راهنما</w:t>
            </w:r>
          </w:p>
        </w:tc>
        <w:tc>
          <w:tcPr>
            <w:tcW w:w="2126" w:type="dxa"/>
          </w:tcPr>
          <w:p w14:paraId="5FE4F104" w14:textId="77777777" w:rsidR="00113D24" w:rsidRPr="00967F19" w:rsidRDefault="00113D24" w:rsidP="00113D24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67F19">
              <w:rPr>
                <w:rFonts w:cs="B Nazanin"/>
                <w:b/>
                <w:bCs/>
                <w:sz w:val="20"/>
                <w:szCs w:val="20"/>
                <w:rtl/>
              </w:rPr>
              <w:t>دانشگاه دانشکده موسسه</w:t>
            </w:r>
          </w:p>
        </w:tc>
        <w:tc>
          <w:tcPr>
            <w:tcW w:w="851" w:type="dxa"/>
          </w:tcPr>
          <w:p w14:paraId="6CFF0948" w14:textId="77777777" w:rsidR="00113D24" w:rsidRPr="00967F19" w:rsidRDefault="00113D24" w:rsidP="00113D24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67F19">
              <w:rPr>
                <w:rFonts w:cs="B Nazanin" w:hint="cs"/>
                <w:b/>
                <w:bCs/>
                <w:sz w:val="20"/>
                <w:szCs w:val="20"/>
                <w:rtl/>
              </w:rPr>
              <w:t>آزاد</w:t>
            </w:r>
          </w:p>
        </w:tc>
        <w:tc>
          <w:tcPr>
            <w:tcW w:w="1701" w:type="dxa"/>
          </w:tcPr>
          <w:p w14:paraId="0F13FF67" w14:textId="77777777" w:rsidR="00113D24" w:rsidRPr="00967F19" w:rsidRDefault="00113D24" w:rsidP="00113D24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67F19">
              <w:rPr>
                <w:rFonts w:cs="B Nazanin" w:hint="eastAsia"/>
                <w:b/>
                <w:bCs/>
                <w:sz w:val="20"/>
                <w:szCs w:val="20"/>
                <w:rtl/>
              </w:rPr>
              <w:t>شماره</w:t>
            </w:r>
            <w:r w:rsidRPr="00967F19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تماس</w:t>
            </w:r>
          </w:p>
        </w:tc>
        <w:tc>
          <w:tcPr>
            <w:tcW w:w="2976" w:type="dxa"/>
          </w:tcPr>
          <w:p w14:paraId="0D39C9CB" w14:textId="77777777" w:rsidR="00113D24" w:rsidRPr="00967F19" w:rsidRDefault="00113D24" w:rsidP="00113D24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67F19">
              <w:rPr>
                <w:rFonts w:cs="B Nazanin" w:hint="eastAsia"/>
                <w:b/>
                <w:bCs/>
                <w:sz w:val="20"/>
                <w:szCs w:val="20"/>
                <w:rtl/>
              </w:rPr>
              <w:t>ا</w:t>
            </w:r>
            <w:r w:rsidRPr="00967F19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967F19">
              <w:rPr>
                <w:rFonts w:cs="B Nazanin" w:hint="eastAsia"/>
                <w:b/>
                <w:bCs/>
                <w:sz w:val="20"/>
                <w:szCs w:val="20"/>
                <w:rtl/>
              </w:rPr>
              <w:t>م</w:t>
            </w:r>
            <w:r w:rsidRPr="00967F19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967F19">
              <w:rPr>
                <w:rFonts w:cs="B Nazanin" w:hint="eastAsia"/>
                <w:b/>
                <w:bCs/>
                <w:sz w:val="20"/>
                <w:szCs w:val="20"/>
                <w:rtl/>
              </w:rPr>
              <w:t>ل</w:t>
            </w:r>
          </w:p>
        </w:tc>
      </w:tr>
      <w:tr w:rsidR="00113D24" w:rsidRPr="00AF790A" w14:paraId="14A39602" w14:textId="77777777" w:rsidTr="005E39E6">
        <w:tc>
          <w:tcPr>
            <w:tcW w:w="1860" w:type="dxa"/>
          </w:tcPr>
          <w:p w14:paraId="647380FD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E284BB1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14:paraId="2AECA0B7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984" w:type="dxa"/>
          </w:tcPr>
          <w:p w14:paraId="52DE5709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36BDC3D8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51" w:type="dxa"/>
          </w:tcPr>
          <w:p w14:paraId="290F0B90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13B61D6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14:paraId="1E25365F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113D24" w:rsidRPr="00AF790A" w14:paraId="47C65814" w14:textId="77777777" w:rsidTr="005E39E6">
        <w:tc>
          <w:tcPr>
            <w:tcW w:w="1860" w:type="dxa"/>
          </w:tcPr>
          <w:p w14:paraId="62BE86BE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24413D2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</w:tcPr>
          <w:p w14:paraId="48B92F3D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984" w:type="dxa"/>
          </w:tcPr>
          <w:p w14:paraId="035609BC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26" w:type="dxa"/>
          </w:tcPr>
          <w:p w14:paraId="16C02B38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51" w:type="dxa"/>
          </w:tcPr>
          <w:p w14:paraId="6546C67A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7392CEE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14:paraId="177D94E8" w14:textId="77777777" w:rsidR="00113D24" w:rsidRPr="00AF790A" w:rsidRDefault="00113D24" w:rsidP="00113D2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3E4E0CDE" w14:textId="77777777" w:rsidR="00317A46" w:rsidRPr="00E30CB7" w:rsidRDefault="00317A46" w:rsidP="00860C8B">
      <w:pPr>
        <w:bidi/>
        <w:spacing w:after="0"/>
        <w:jc w:val="both"/>
        <w:rPr>
          <w:rFonts w:cs="B Nazanin"/>
          <w:b/>
          <w:bCs/>
          <w:sz w:val="24"/>
          <w:szCs w:val="24"/>
          <w:rtl/>
        </w:rPr>
      </w:pPr>
      <w:r w:rsidRPr="00E30CB7">
        <w:rPr>
          <w:rFonts w:cs="B Nazanin" w:hint="eastAsia"/>
          <w:b/>
          <w:bCs/>
          <w:sz w:val="24"/>
          <w:szCs w:val="24"/>
          <w:rtl/>
        </w:rPr>
        <w:t>مشخصات</w:t>
      </w:r>
      <w:r w:rsidRPr="00E30CB7">
        <w:rPr>
          <w:rFonts w:cs="B Nazanin" w:hint="cs"/>
          <w:b/>
          <w:bCs/>
          <w:sz w:val="24"/>
          <w:szCs w:val="24"/>
          <w:rtl/>
        </w:rPr>
        <w:t xml:space="preserve"> نمونه های </w:t>
      </w:r>
      <w:r w:rsidRPr="00E30CB7">
        <w:rPr>
          <w:rFonts w:cs="B Nazanin"/>
          <w:b/>
          <w:bCs/>
          <w:sz w:val="24"/>
          <w:szCs w:val="24"/>
          <w:rtl/>
        </w:rPr>
        <w:t>آزما</w:t>
      </w:r>
      <w:r w:rsidRPr="00E30CB7">
        <w:rPr>
          <w:rFonts w:cs="B Nazanin" w:hint="cs"/>
          <w:b/>
          <w:bCs/>
          <w:sz w:val="24"/>
          <w:szCs w:val="24"/>
          <w:rtl/>
        </w:rPr>
        <w:t>ی</w:t>
      </w:r>
      <w:r w:rsidRPr="00E30CB7">
        <w:rPr>
          <w:rFonts w:cs="B Nazanin" w:hint="eastAsia"/>
          <w:b/>
          <w:bCs/>
          <w:sz w:val="24"/>
          <w:szCs w:val="24"/>
          <w:rtl/>
        </w:rPr>
        <w:t>شگاه</w:t>
      </w:r>
      <w:r w:rsidRPr="00E30CB7">
        <w:rPr>
          <w:rFonts w:cs="B Nazanin"/>
          <w:b/>
          <w:bCs/>
          <w:sz w:val="24"/>
          <w:szCs w:val="24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117"/>
        <w:bidiVisual/>
        <w:tblW w:w="14696" w:type="dxa"/>
        <w:tblLook w:val="04A0" w:firstRow="1" w:lastRow="0" w:firstColumn="1" w:lastColumn="0" w:noHBand="0" w:noVBand="1"/>
      </w:tblPr>
      <w:tblGrid>
        <w:gridCol w:w="917"/>
        <w:gridCol w:w="956"/>
        <w:gridCol w:w="944"/>
        <w:gridCol w:w="1582"/>
        <w:gridCol w:w="1093"/>
        <w:gridCol w:w="695"/>
        <w:gridCol w:w="1068"/>
        <w:gridCol w:w="1842"/>
        <w:gridCol w:w="1719"/>
        <w:gridCol w:w="1334"/>
        <w:gridCol w:w="1223"/>
        <w:gridCol w:w="1323"/>
      </w:tblGrid>
      <w:tr w:rsidR="002F1864" w:rsidRPr="002F1864" w14:paraId="704E1A9C" w14:textId="77777777" w:rsidTr="002F1864">
        <w:tc>
          <w:tcPr>
            <w:tcW w:w="917" w:type="dxa"/>
            <w:vAlign w:val="center"/>
          </w:tcPr>
          <w:p w14:paraId="62D6622F" w14:textId="5591AE3D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1864">
              <w:rPr>
                <w:rFonts w:cs="B Nazanin" w:hint="cs"/>
                <w:b/>
                <w:bCs/>
                <w:sz w:val="20"/>
                <w:szCs w:val="20"/>
                <w:rtl/>
              </w:rPr>
              <w:t>کد نمونه</w:t>
            </w:r>
          </w:p>
        </w:tc>
        <w:tc>
          <w:tcPr>
            <w:tcW w:w="956" w:type="dxa"/>
            <w:vAlign w:val="center"/>
          </w:tcPr>
          <w:p w14:paraId="53506309" w14:textId="5E89AD9E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>نام نمونه</w:t>
            </w:r>
          </w:p>
        </w:tc>
        <w:tc>
          <w:tcPr>
            <w:tcW w:w="944" w:type="dxa"/>
            <w:vAlign w:val="center"/>
          </w:tcPr>
          <w:p w14:paraId="4DF4278F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>تعداد نمونه</w:t>
            </w:r>
          </w:p>
        </w:tc>
        <w:tc>
          <w:tcPr>
            <w:tcW w:w="1582" w:type="dxa"/>
            <w:vAlign w:val="center"/>
          </w:tcPr>
          <w:p w14:paraId="2A9E8A3E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>تار</w:t>
            </w:r>
            <w:r w:rsidRPr="002F1864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2F1864">
              <w:rPr>
                <w:rFonts w:cs="B Nazanin" w:hint="eastAsia"/>
                <w:b/>
                <w:bCs/>
                <w:sz w:val="20"/>
                <w:szCs w:val="20"/>
                <w:rtl/>
              </w:rPr>
              <w:t>خ</w:t>
            </w: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تحو</w:t>
            </w:r>
            <w:r w:rsidRPr="002F1864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2F1864">
              <w:rPr>
                <w:rFonts w:cs="B Nazanin" w:hint="eastAsia"/>
                <w:b/>
                <w:bCs/>
                <w:sz w:val="20"/>
                <w:szCs w:val="20"/>
                <w:rtl/>
              </w:rPr>
              <w:t>ل</w:t>
            </w: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نمونه</w:t>
            </w:r>
          </w:p>
        </w:tc>
        <w:tc>
          <w:tcPr>
            <w:tcW w:w="1093" w:type="dxa"/>
            <w:vAlign w:val="center"/>
          </w:tcPr>
          <w:p w14:paraId="1F2A3894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>نوع اطلاعات</w:t>
            </w:r>
          </w:p>
        </w:tc>
        <w:tc>
          <w:tcPr>
            <w:tcW w:w="695" w:type="dxa"/>
            <w:vAlign w:val="center"/>
          </w:tcPr>
          <w:p w14:paraId="31C94741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>آنال</w:t>
            </w:r>
            <w:r w:rsidRPr="002F1864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2F1864">
              <w:rPr>
                <w:rFonts w:cs="B Nazanin" w:hint="eastAsia"/>
                <w:b/>
                <w:bCs/>
                <w:sz w:val="20"/>
                <w:szCs w:val="20"/>
                <w:rtl/>
              </w:rPr>
              <w:t>ز</w:t>
            </w:r>
          </w:p>
        </w:tc>
        <w:tc>
          <w:tcPr>
            <w:tcW w:w="1068" w:type="dxa"/>
            <w:vAlign w:val="center"/>
          </w:tcPr>
          <w:p w14:paraId="11BF5904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>مورد ن</w:t>
            </w:r>
            <w:r w:rsidRPr="002F1864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2F1864">
              <w:rPr>
                <w:rFonts w:cs="B Nazanin" w:hint="eastAsia"/>
                <w:b/>
                <w:bCs/>
                <w:sz w:val="20"/>
                <w:szCs w:val="20"/>
                <w:rtl/>
              </w:rPr>
              <w:t>از</w:t>
            </w: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از</w:t>
            </w:r>
          </w:p>
        </w:tc>
        <w:tc>
          <w:tcPr>
            <w:tcW w:w="1842" w:type="dxa"/>
            <w:vAlign w:val="center"/>
          </w:tcPr>
          <w:p w14:paraId="74C69E1B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>تخف</w:t>
            </w:r>
            <w:r w:rsidRPr="002F1864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2F1864">
              <w:rPr>
                <w:rFonts w:cs="B Nazanin" w:hint="eastAsia"/>
                <w:b/>
                <w:bCs/>
                <w:sz w:val="20"/>
                <w:szCs w:val="20"/>
                <w:rtl/>
              </w:rPr>
              <w:t>ف</w:t>
            </w: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دانشگاه تهران</w:t>
            </w:r>
          </w:p>
        </w:tc>
        <w:tc>
          <w:tcPr>
            <w:tcW w:w="1719" w:type="dxa"/>
            <w:vAlign w:val="center"/>
          </w:tcPr>
          <w:p w14:paraId="02AC5FBC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>م</w:t>
            </w:r>
            <w:r w:rsidRPr="002F1864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2F1864">
              <w:rPr>
                <w:rFonts w:cs="B Nazanin" w:hint="eastAsia"/>
                <w:b/>
                <w:bCs/>
                <w:sz w:val="20"/>
                <w:szCs w:val="20"/>
                <w:rtl/>
              </w:rPr>
              <w:t>زان</w:t>
            </w: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استفاده از اعتبار</w:t>
            </w:r>
          </w:p>
        </w:tc>
        <w:tc>
          <w:tcPr>
            <w:tcW w:w="1334" w:type="dxa"/>
            <w:vAlign w:val="center"/>
          </w:tcPr>
          <w:p w14:paraId="29E14E65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1864">
              <w:rPr>
                <w:rFonts w:cs="B Nazanin" w:hint="eastAsia"/>
                <w:b/>
                <w:bCs/>
                <w:sz w:val="20"/>
                <w:szCs w:val="20"/>
                <w:rtl/>
              </w:rPr>
              <w:t>تعرفه</w:t>
            </w: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و تخف</w:t>
            </w:r>
            <w:r w:rsidRPr="002F1864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2F1864">
              <w:rPr>
                <w:rFonts w:cs="B Nazanin" w:hint="eastAsia"/>
                <w:b/>
                <w:bCs/>
                <w:sz w:val="20"/>
                <w:szCs w:val="20"/>
                <w:rtl/>
              </w:rPr>
              <w:t>ف</w:t>
            </w:r>
          </w:p>
        </w:tc>
        <w:tc>
          <w:tcPr>
            <w:tcW w:w="1223" w:type="dxa"/>
            <w:vAlign w:val="center"/>
          </w:tcPr>
          <w:p w14:paraId="43893AC8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>تعرفه پرداخت</w:t>
            </w:r>
            <w:r w:rsidRPr="002F1864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1323" w:type="dxa"/>
            <w:vAlign w:val="center"/>
          </w:tcPr>
          <w:p w14:paraId="02A0DD15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F1864">
              <w:rPr>
                <w:rFonts w:cs="B Nazanin" w:hint="eastAsia"/>
                <w:b/>
                <w:bCs/>
                <w:sz w:val="20"/>
                <w:szCs w:val="20"/>
                <w:rtl/>
              </w:rPr>
              <w:t>تعرفه</w:t>
            </w:r>
            <w:r w:rsidRPr="002F186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آزاد</w:t>
            </w:r>
          </w:p>
        </w:tc>
      </w:tr>
      <w:tr w:rsidR="002F1864" w:rsidRPr="002F1864" w14:paraId="206BABE7" w14:textId="77777777" w:rsidTr="002F1864">
        <w:tc>
          <w:tcPr>
            <w:tcW w:w="917" w:type="dxa"/>
            <w:vAlign w:val="center"/>
          </w:tcPr>
          <w:p w14:paraId="66DCE6EC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56" w:type="dxa"/>
            <w:vAlign w:val="center"/>
          </w:tcPr>
          <w:p w14:paraId="7F5FC469" w14:textId="55819278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44" w:type="dxa"/>
            <w:vAlign w:val="center"/>
          </w:tcPr>
          <w:p w14:paraId="17FEFD16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82" w:type="dxa"/>
            <w:vAlign w:val="center"/>
          </w:tcPr>
          <w:p w14:paraId="2C400218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93" w:type="dxa"/>
            <w:vAlign w:val="center"/>
          </w:tcPr>
          <w:p w14:paraId="2E9D290A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95" w:type="dxa"/>
            <w:vAlign w:val="center"/>
          </w:tcPr>
          <w:p w14:paraId="5E3C21B3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68" w:type="dxa"/>
            <w:vAlign w:val="center"/>
          </w:tcPr>
          <w:p w14:paraId="43E5AB4A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vAlign w:val="center"/>
          </w:tcPr>
          <w:p w14:paraId="5CE918DD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19" w:type="dxa"/>
            <w:vAlign w:val="center"/>
          </w:tcPr>
          <w:p w14:paraId="756BAE19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34" w:type="dxa"/>
            <w:vAlign w:val="center"/>
          </w:tcPr>
          <w:p w14:paraId="3F02F0CA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3" w:type="dxa"/>
            <w:vAlign w:val="center"/>
          </w:tcPr>
          <w:p w14:paraId="6EDC4B06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3" w:type="dxa"/>
            <w:vAlign w:val="center"/>
          </w:tcPr>
          <w:p w14:paraId="143716A0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2F1864" w:rsidRPr="002F1864" w14:paraId="60DC8B63" w14:textId="77777777" w:rsidTr="002F1864">
        <w:tc>
          <w:tcPr>
            <w:tcW w:w="917" w:type="dxa"/>
            <w:vAlign w:val="center"/>
          </w:tcPr>
          <w:p w14:paraId="1C874B18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56" w:type="dxa"/>
            <w:vAlign w:val="center"/>
          </w:tcPr>
          <w:p w14:paraId="5DAE8419" w14:textId="4393EA10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44" w:type="dxa"/>
            <w:vAlign w:val="center"/>
          </w:tcPr>
          <w:p w14:paraId="0B0EA25B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82" w:type="dxa"/>
            <w:vAlign w:val="center"/>
          </w:tcPr>
          <w:p w14:paraId="4B77266B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93" w:type="dxa"/>
            <w:vAlign w:val="center"/>
          </w:tcPr>
          <w:p w14:paraId="3509BAE7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95" w:type="dxa"/>
            <w:vAlign w:val="center"/>
          </w:tcPr>
          <w:p w14:paraId="5153F633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68" w:type="dxa"/>
            <w:vAlign w:val="center"/>
          </w:tcPr>
          <w:p w14:paraId="1D18EAE8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vAlign w:val="center"/>
          </w:tcPr>
          <w:p w14:paraId="5FF87ABB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19" w:type="dxa"/>
            <w:vAlign w:val="center"/>
          </w:tcPr>
          <w:p w14:paraId="5A893777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34" w:type="dxa"/>
            <w:vAlign w:val="center"/>
          </w:tcPr>
          <w:p w14:paraId="5D21C0C5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3" w:type="dxa"/>
            <w:vAlign w:val="center"/>
          </w:tcPr>
          <w:p w14:paraId="72ED3F06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3" w:type="dxa"/>
            <w:vAlign w:val="center"/>
          </w:tcPr>
          <w:p w14:paraId="1297B3E1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2F1864" w:rsidRPr="002F1864" w14:paraId="266B5D5B" w14:textId="77777777" w:rsidTr="002F1864">
        <w:tc>
          <w:tcPr>
            <w:tcW w:w="917" w:type="dxa"/>
            <w:vAlign w:val="center"/>
          </w:tcPr>
          <w:p w14:paraId="1CC08239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56" w:type="dxa"/>
            <w:vAlign w:val="center"/>
          </w:tcPr>
          <w:p w14:paraId="07DC4E34" w14:textId="0D58A50C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44" w:type="dxa"/>
            <w:vAlign w:val="center"/>
          </w:tcPr>
          <w:p w14:paraId="29B0D052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82" w:type="dxa"/>
            <w:vAlign w:val="center"/>
          </w:tcPr>
          <w:p w14:paraId="7F34B2CD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93" w:type="dxa"/>
            <w:vAlign w:val="center"/>
          </w:tcPr>
          <w:p w14:paraId="23BC5A96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95" w:type="dxa"/>
            <w:vAlign w:val="center"/>
          </w:tcPr>
          <w:p w14:paraId="0BEBE691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68" w:type="dxa"/>
            <w:vAlign w:val="center"/>
          </w:tcPr>
          <w:p w14:paraId="73F8F362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vAlign w:val="center"/>
          </w:tcPr>
          <w:p w14:paraId="309DE4F9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19" w:type="dxa"/>
            <w:vAlign w:val="center"/>
          </w:tcPr>
          <w:p w14:paraId="3465ED5D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34" w:type="dxa"/>
            <w:vAlign w:val="center"/>
          </w:tcPr>
          <w:p w14:paraId="454FD882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3" w:type="dxa"/>
            <w:vAlign w:val="center"/>
          </w:tcPr>
          <w:p w14:paraId="2331D742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3" w:type="dxa"/>
            <w:vAlign w:val="center"/>
          </w:tcPr>
          <w:p w14:paraId="4A1BC542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2F1864" w:rsidRPr="002F1864" w14:paraId="15E92AC1" w14:textId="77777777" w:rsidTr="002F1864">
        <w:tc>
          <w:tcPr>
            <w:tcW w:w="917" w:type="dxa"/>
            <w:vAlign w:val="center"/>
          </w:tcPr>
          <w:p w14:paraId="49B51988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56" w:type="dxa"/>
            <w:vAlign w:val="center"/>
          </w:tcPr>
          <w:p w14:paraId="7FE92081" w14:textId="2050756A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44" w:type="dxa"/>
            <w:vAlign w:val="center"/>
          </w:tcPr>
          <w:p w14:paraId="2D90FAC3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82" w:type="dxa"/>
            <w:vAlign w:val="center"/>
          </w:tcPr>
          <w:p w14:paraId="2DF0D518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93" w:type="dxa"/>
            <w:vAlign w:val="center"/>
          </w:tcPr>
          <w:p w14:paraId="0B2BD3C9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95" w:type="dxa"/>
            <w:vAlign w:val="center"/>
          </w:tcPr>
          <w:p w14:paraId="2B68863C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68" w:type="dxa"/>
            <w:vAlign w:val="center"/>
          </w:tcPr>
          <w:p w14:paraId="63F278D2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2" w:type="dxa"/>
            <w:vAlign w:val="center"/>
          </w:tcPr>
          <w:p w14:paraId="68120600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19" w:type="dxa"/>
            <w:vAlign w:val="center"/>
          </w:tcPr>
          <w:p w14:paraId="167D158E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34" w:type="dxa"/>
            <w:vAlign w:val="center"/>
          </w:tcPr>
          <w:p w14:paraId="57B09D1C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23" w:type="dxa"/>
            <w:vAlign w:val="center"/>
          </w:tcPr>
          <w:p w14:paraId="2D8821AD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23" w:type="dxa"/>
            <w:vAlign w:val="center"/>
          </w:tcPr>
          <w:p w14:paraId="5A80AFE8" w14:textId="77777777" w:rsidR="002F1864" w:rsidRPr="002F1864" w:rsidRDefault="002F1864" w:rsidP="002F186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14:paraId="2D19EEEE" w14:textId="77777777" w:rsidR="00CF2629" w:rsidRDefault="00CF2629" w:rsidP="00CF2629">
      <w:pPr>
        <w:bidi/>
        <w:spacing w:after="0"/>
        <w:jc w:val="both"/>
        <w:rPr>
          <w:rFonts w:cs="B Nazanin"/>
          <w:rtl/>
        </w:rPr>
        <w:sectPr w:rsidR="00CF2629" w:rsidSect="00AF790A">
          <w:pgSz w:w="15840" w:h="12240" w:orient="landscape"/>
          <w:pgMar w:top="567" w:right="567" w:bottom="567" w:left="567" w:header="720" w:footer="720" w:gutter="0"/>
          <w:cols w:space="720"/>
          <w:docGrid w:linePitch="360"/>
        </w:sectPr>
      </w:pPr>
    </w:p>
    <w:p w14:paraId="56EFD882" w14:textId="17A2B374" w:rsidR="00CF2629" w:rsidRPr="002F1864" w:rsidRDefault="00822531" w:rsidP="00CF2629">
      <w:pPr>
        <w:bidi/>
        <w:spacing w:after="0"/>
        <w:jc w:val="both"/>
        <w:rPr>
          <w:rFonts w:cs="B Nazanin"/>
          <w:b/>
          <w:bCs/>
          <w:rtl/>
        </w:rPr>
      </w:pPr>
      <w:r w:rsidRPr="002F1864">
        <w:rPr>
          <w:rFonts w:cs="B Nazanin" w:hint="cs"/>
          <w:b/>
          <w:bCs/>
          <w:rtl/>
        </w:rPr>
        <w:t>توجه:</w:t>
      </w:r>
    </w:p>
    <w:p w14:paraId="27016078" w14:textId="74709833" w:rsidR="00822531" w:rsidRDefault="00822531" w:rsidP="00822531">
      <w:pPr>
        <w:bidi/>
        <w:spacing w:after="0"/>
        <w:jc w:val="both"/>
        <w:rPr>
          <w:rFonts w:cs="B Nazanin"/>
          <w:b/>
          <w:bCs/>
          <w:rtl/>
        </w:rPr>
      </w:pPr>
      <w:r w:rsidRPr="002F1864">
        <w:rPr>
          <w:rFonts w:cs="B Nazanin" w:hint="cs"/>
          <w:b/>
          <w:bCs/>
          <w:rtl/>
        </w:rPr>
        <w:t xml:space="preserve">لطفا هرگونه اطلاعات ضروری مربوط به واکنش پذیری، اشتعال پذیری و حساسیت به نور و نیز آلرژیک بودن نمونه را در این بخش توضیح دهید: </w:t>
      </w:r>
    </w:p>
    <w:p w14:paraId="4C7AC52E" w14:textId="77777777" w:rsidR="002F1864" w:rsidRDefault="002F1864" w:rsidP="002F1864">
      <w:pPr>
        <w:bidi/>
        <w:spacing w:after="0"/>
        <w:jc w:val="both"/>
        <w:rPr>
          <w:rFonts w:cs="B Nazanin"/>
          <w:b/>
          <w:bCs/>
          <w:rtl/>
        </w:rPr>
      </w:pPr>
    </w:p>
    <w:p w14:paraId="0901954A" w14:textId="77777777" w:rsidR="002F1864" w:rsidRPr="002F1864" w:rsidRDefault="002F1864" w:rsidP="002F1864">
      <w:pPr>
        <w:bidi/>
        <w:spacing w:after="0"/>
        <w:jc w:val="both"/>
        <w:rPr>
          <w:rFonts w:cs="B Nazanin"/>
          <w:b/>
          <w:bCs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911"/>
        <w:gridCol w:w="567"/>
        <w:gridCol w:w="709"/>
        <w:gridCol w:w="6509"/>
      </w:tblGrid>
      <w:tr w:rsidR="00BC16DE" w14:paraId="53D8DA31" w14:textId="77777777" w:rsidTr="002F1864">
        <w:trPr>
          <w:trHeight w:val="3590"/>
        </w:trPr>
        <w:tc>
          <w:tcPr>
            <w:tcW w:w="6911" w:type="dxa"/>
          </w:tcPr>
          <w:p w14:paraId="4A51C7F8" w14:textId="77777777" w:rsidR="00BC16DE" w:rsidRDefault="00BC16DE" w:rsidP="00BC16DE">
            <w:pPr>
              <w:bidi/>
              <w:jc w:val="both"/>
              <w:rPr>
                <w:rFonts w:cs="B Nazanin"/>
                <w:b/>
                <w:bCs/>
                <w:rtl/>
              </w:rPr>
            </w:pPr>
            <w:r w:rsidRPr="00BC16DE">
              <w:rPr>
                <w:rFonts w:cs="B Nazanin" w:hint="eastAsia"/>
                <w:b/>
                <w:bCs/>
                <w:rtl/>
              </w:rPr>
              <w:t>امضا</w:t>
            </w:r>
            <w:r w:rsidRPr="00BC16DE">
              <w:rPr>
                <w:rFonts w:cs="B Nazanin" w:hint="cs"/>
                <w:b/>
                <w:bCs/>
                <w:rtl/>
              </w:rPr>
              <w:t>ی</w:t>
            </w:r>
            <w:r w:rsidRPr="00BC16DE">
              <w:rPr>
                <w:rFonts w:cs="B Nazanin"/>
                <w:b/>
                <w:bCs/>
                <w:rtl/>
              </w:rPr>
              <w:t xml:space="preserve"> استاد راهنما مخصوص دانشگاه تهران</w:t>
            </w:r>
          </w:p>
          <w:p w14:paraId="1E6EFBA9" w14:textId="77777777" w:rsidR="00BC16DE" w:rsidRPr="00BC16DE" w:rsidRDefault="00BC16DE" w:rsidP="00BC16DE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BC16DE">
              <w:rPr>
                <w:rFonts w:cs="B Nazanin" w:hint="eastAsia"/>
                <w:sz w:val="20"/>
                <w:szCs w:val="20"/>
                <w:rtl/>
              </w:rPr>
              <w:t>تذکر</w:t>
            </w:r>
            <w:r w:rsidRPr="00BC16DE">
              <w:rPr>
                <w:rFonts w:cs="B Nazanin"/>
                <w:sz w:val="20"/>
                <w:szCs w:val="20"/>
                <w:rtl/>
              </w:rPr>
              <w:t xml:space="preserve"> در صورت بروز هرگونه مشکل ناش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C16DE">
              <w:rPr>
                <w:rFonts w:cs="B Nazanin"/>
                <w:sz w:val="20"/>
                <w:szCs w:val="20"/>
                <w:rtl/>
              </w:rPr>
              <w:t xml:space="preserve"> از عدم صحت موارد فوق خسارت ا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C16DE">
              <w:rPr>
                <w:rFonts w:cs="B Nazanin" w:hint="eastAsia"/>
                <w:sz w:val="20"/>
                <w:szCs w:val="20"/>
                <w:rtl/>
              </w:rPr>
              <w:t>جاد</w:t>
            </w:r>
            <w:r w:rsidRPr="00BC16DE">
              <w:rPr>
                <w:rFonts w:cs="B Nazanin"/>
                <w:sz w:val="20"/>
                <w:szCs w:val="20"/>
                <w:rtl/>
              </w:rPr>
              <w:t xml:space="preserve"> شده بر عهده متقاض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C16DE">
              <w:rPr>
                <w:rFonts w:cs="B Nazanin"/>
                <w:sz w:val="20"/>
                <w:szCs w:val="20"/>
                <w:rtl/>
              </w:rPr>
              <w:t xml:space="preserve"> م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C16DE">
              <w:rPr>
                <w:rFonts w:cs="B Nazanin"/>
                <w:sz w:val="20"/>
                <w:szCs w:val="20"/>
                <w:rtl/>
              </w:rPr>
              <w:t xml:space="preserve"> باشد</w:t>
            </w:r>
            <w:r w:rsidRPr="00BC16DE">
              <w:rPr>
                <w:rFonts w:cs="B Nazanin"/>
                <w:sz w:val="20"/>
                <w:szCs w:val="20"/>
              </w:rPr>
              <w:t>.</w:t>
            </w:r>
          </w:p>
          <w:p w14:paraId="22B93725" w14:textId="77777777" w:rsidR="00BC16DE" w:rsidRPr="00CF2629" w:rsidRDefault="00BC16DE" w:rsidP="00BC16DE">
            <w:pPr>
              <w:bidi/>
              <w:jc w:val="both"/>
              <w:rPr>
                <w:rFonts w:cs="B Nazanin"/>
              </w:rPr>
            </w:pPr>
            <w:r w:rsidRPr="00CF2629">
              <w:rPr>
                <w:rFonts w:cs="B Nazanin" w:hint="eastAsia"/>
                <w:rtl/>
              </w:rPr>
              <w:t>ه</w:t>
            </w:r>
            <w:r w:rsidRPr="00CF2629">
              <w:rPr>
                <w:rFonts w:cs="B Nazanin"/>
                <w:rtl/>
              </w:rPr>
              <w:t xml:space="preserve"> حداقل مقدار جهت نمونه ها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پودر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6 گرم و غ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ر</w:t>
            </w:r>
            <w:r w:rsidRPr="00CF2629">
              <w:rPr>
                <w:rFonts w:cs="B Nazanin"/>
                <w:rtl/>
              </w:rPr>
              <w:t xml:space="preserve"> پودر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15 گرم م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باشد</w:t>
            </w:r>
            <w:r w:rsidRPr="00CF2629">
              <w:rPr>
                <w:rFonts w:cs="B Nazanin"/>
              </w:rPr>
              <w:t>.</w:t>
            </w:r>
          </w:p>
          <w:p w14:paraId="36855B7C" w14:textId="77777777" w:rsidR="00BC16DE" w:rsidRDefault="00BC16DE" w:rsidP="00BC16DE">
            <w:pPr>
              <w:bidi/>
              <w:jc w:val="both"/>
              <w:rPr>
                <w:rFonts w:cs="B Nazanin"/>
                <w:rtl/>
              </w:rPr>
            </w:pPr>
            <w:r w:rsidRPr="00CF2629">
              <w:rPr>
                <w:rFonts w:cs="B Nazanin" w:hint="eastAsia"/>
                <w:rtl/>
              </w:rPr>
              <w:t>ه</w:t>
            </w:r>
            <w:r w:rsidRPr="00CF2629">
              <w:rPr>
                <w:rFonts w:cs="B Nazanin"/>
                <w:rtl/>
              </w:rPr>
              <w:t xml:space="preserve"> نمونه ها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پودر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با اندازه تقر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ب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50 م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کرون</w:t>
            </w:r>
            <w:r w:rsidRPr="00CF2629">
              <w:rPr>
                <w:rFonts w:cs="B Nazanin"/>
                <w:rtl/>
              </w:rPr>
              <w:t xml:space="preserve"> باشد. </w:t>
            </w:r>
          </w:p>
          <w:p w14:paraId="3513841B" w14:textId="77777777" w:rsidR="00BC16DE" w:rsidRDefault="00BC16DE" w:rsidP="00BC16DE">
            <w:pPr>
              <w:bidi/>
              <w:jc w:val="both"/>
              <w:rPr>
                <w:rFonts w:cs="B Nazanin"/>
                <w:rtl/>
              </w:rPr>
            </w:pPr>
            <w:r w:rsidRPr="00CF2629">
              <w:rPr>
                <w:rFonts w:cs="B Nazanin"/>
                <w:rtl/>
              </w:rPr>
              <w:t xml:space="preserve">ه نمونه ارائه شده حداکثر 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ک</w:t>
            </w:r>
            <w:r w:rsidRPr="00CF2629">
              <w:rPr>
                <w:rFonts w:cs="B Nazanin"/>
                <w:rtl/>
              </w:rPr>
              <w:t xml:space="preserve"> هفته پس از تار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خ</w:t>
            </w:r>
            <w:r w:rsidRPr="00CF2629">
              <w:rPr>
                <w:rFonts w:cs="B Nazanin"/>
                <w:rtl/>
              </w:rPr>
              <w:t xml:space="preserve"> اعلام نت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جه</w:t>
            </w:r>
            <w:r w:rsidRPr="00CF2629">
              <w:rPr>
                <w:rFonts w:cs="B Nazanin"/>
                <w:rtl/>
              </w:rPr>
              <w:t xml:space="preserve"> در آزما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شگاه</w:t>
            </w:r>
            <w:r w:rsidRPr="00CF2629">
              <w:rPr>
                <w:rFonts w:cs="B Nazanin"/>
                <w:rtl/>
              </w:rPr>
              <w:t xml:space="preserve"> نگهدار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م</w:t>
            </w:r>
            <w:r w:rsidRPr="00CF2629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>‌</w:t>
            </w:r>
            <w:r w:rsidRPr="00CF2629">
              <w:rPr>
                <w:rFonts w:cs="B Nazanin"/>
                <w:rtl/>
              </w:rPr>
              <w:t>شود</w:t>
            </w:r>
            <w:r w:rsidRPr="00CF2629">
              <w:rPr>
                <w:rFonts w:cs="B Nazanin" w:hint="cs"/>
                <w:rtl/>
              </w:rPr>
              <w:t xml:space="preserve">.  </w:t>
            </w:r>
            <w:r w:rsidRPr="00BC16DE">
              <w:rPr>
                <w:rFonts w:cs="B Nazanin" w:hint="eastAsia"/>
                <w:highlight w:val="yellow"/>
                <w:rtl/>
              </w:rPr>
              <w:t>موته</w:t>
            </w:r>
          </w:p>
          <w:p w14:paraId="48BFD467" w14:textId="77777777" w:rsidR="00BC16DE" w:rsidRPr="00CF2629" w:rsidRDefault="00BC16DE" w:rsidP="00BC16DE">
            <w:pPr>
              <w:bidi/>
              <w:jc w:val="both"/>
              <w:rPr>
                <w:rFonts w:cs="B Nazanin"/>
              </w:rPr>
            </w:pPr>
            <w:r w:rsidRPr="00CF2629">
              <w:rPr>
                <w:rFonts w:cs="B Nazanin" w:hint="eastAsia"/>
                <w:rtl/>
              </w:rPr>
              <w:t>عناصر</w:t>
            </w:r>
            <w:r w:rsidRPr="00CF2629">
              <w:rPr>
                <w:rFonts w:cs="B Nazanin"/>
                <w:rtl/>
              </w:rPr>
              <w:t xml:space="preserve"> احتمال</w:t>
            </w:r>
            <w:r w:rsidRPr="00CF2629"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موجود در نمونه نوع نمونه</w:t>
            </w:r>
            <w:r w:rsidRPr="00CF2629">
              <w:rPr>
                <w:rFonts w:cs="B Nazanin"/>
                <w:rtl/>
              </w:rPr>
              <w:t>، عاد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سم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قابل انفجار راد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واکت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و</w:t>
            </w:r>
            <w:r w:rsidRPr="00CF2629">
              <w:rPr>
                <w:rFonts w:cs="B Nazanin"/>
                <w:rtl/>
              </w:rPr>
              <w:t xml:space="preserve"> حاو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گازها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سم</w:t>
            </w:r>
            <w:r w:rsidRPr="00CF2629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>،</w:t>
            </w:r>
            <w:r w:rsidRPr="00CF2629">
              <w:rPr>
                <w:rFonts w:cs="B Nazanin"/>
                <w:rtl/>
              </w:rPr>
              <w:t xml:space="preserve"> دما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اندازه گ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ر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م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زان</w:t>
            </w:r>
            <w:r w:rsidRPr="00CF2629">
              <w:rPr>
                <w:rFonts w:cs="B Nazanin"/>
                <w:rtl/>
              </w:rPr>
              <w:t xml:space="preserve"> فرار</w:t>
            </w:r>
            <w:r w:rsidRPr="00CF2629">
              <w:rPr>
                <w:rFonts w:cs="B Nazanin"/>
              </w:rPr>
              <w:t xml:space="preserve"> (LOI) </w:t>
            </w:r>
            <w:r w:rsidRPr="00CF2629">
              <w:rPr>
                <w:rFonts w:cs="B Nazanin"/>
                <w:rtl/>
              </w:rPr>
              <w:t>سانت</w:t>
            </w:r>
            <w:r w:rsidRPr="00CF2629">
              <w:rPr>
                <w:rFonts w:cs="B Nazanin" w:hint="cs"/>
                <w:rtl/>
              </w:rPr>
              <w:t>ی</w:t>
            </w:r>
            <w:r>
              <w:rPr>
                <w:rFonts w:cs="B Nazanin" w:hint="cs"/>
                <w:rtl/>
              </w:rPr>
              <w:t>‌</w:t>
            </w:r>
            <w:r w:rsidRPr="00CF2629">
              <w:rPr>
                <w:rFonts w:cs="B Nazanin"/>
                <w:rtl/>
              </w:rPr>
              <w:t>گراد</w:t>
            </w:r>
          </w:p>
          <w:p w14:paraId="02445009" w14:textId="77777777" w:rsidR="00BC16DE" w:rsidRDefault="00BC16DE" w:rsidP="00BC16DE">
            <w:pPr>
              <w:bidi/>
              <w:jc w:val="both"/>
              <w:rPr>
                <w:rFonts w:cs="B Nazanin"/>
                <w:sz w:val="20"/>
                <w:szCs w:val="20"/>
                <w:rtl/>
              </w:rPr>
            </w:pPr>
            <w:r w:rsidRPr="00BC16DE">
              <w:rPr>
                <w:rFonts w:cs="B Nazanin" w:hint="eastAsia"/>
                <w:sz w:val="20"/>
                <w:szCs w:val="20"/>
                <w:rtl/>
              </w:rPr>
              <w:t>ه</w:t>
            </w:r>
            <w:r w:rsidRPr="00BC16DE">
              <w:rPr>
                <w:rFonts w:cs="B Nazanin"/>
                <w:sz w:val="20"/>
                <w:szCs w:val="20"/>
                <w:rtl/>
              </w:rPr>
              <w:t xml:space="preserve"> توجه م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C16DE">
              <w:rPr>
                <w:rFonts w:cs="B Nazanin" w:hint="eastAsia"/>
                <w:sz w:val="20"/>
                <w:szCs w:val="20"/>
                <w:rtl/>
              </w:rPr>
              <w:t>زان</w:t>
            </w:r>
            <w:r w:rsidRPr="00BC16DE">
              <w:rPr>
                <w:rFonts w:cs="B Nazanin"/>
                <w:sz w:val="20"/>
                <w:szCs w:val="20"/>
                <w:rtl/>
              </w:rPr>
              <w:t xml:space="preserve"> مواد فرار در حالت عاد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C16DE">
              <w:rPr>
                <w:rFonts w:cs="B Nazanin"/>
                <w:sz w:val="20"/>
                <w:szCs w:val="20"/>
                <w:rtl/>
              </w:rPr>
              <w:t xml:space="preserve"> در دما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C16DE">
              <w:rPr>
                <w:rFonts w:cs="B Nazanin"/>
                <w:sz w:val="20"/>
                <w:szCs w:val="20"/>
                <w:rtl/>
              </w:rPr>
              <w:t xml:space="preserve"> 1000 درجه سانت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BC16DE">
              <w:rPr>
                <w:rFonts w:cs="B Nazanin"/>
                <w:sz w:val="20"/>
                <w:szCs w:val="20"/>
                <w:rtl/>
              </w:rPr>
              <w:t>گراد اندازه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BC16DE">
              <w:rPr>
                <w:rFonts w:cs="B Nazanin"/>
                <w:sz w:val="20"/>
                <w:szCs w:val="20"/>
                <w:rtl/>
              </w:rPr>
              <w:t>گ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C16DE">
              <w:rPr>
                <w:rFonts w:cs="B Nazanin" w:hint="eastAsia"/>
                <w:sz w:val="20"/>
                <w:szCs w:val="20"/>
                <w:rtl/>
              </w:rPr>
              <w:t>ر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C16DE">
              <w:rPr>
                <w:rFonts w:cs="B Nazanin"/>
                <w:sz w:val="20"/>
                <w:szCs w:val="20"/>
                <w:rtl/>
              </w:rPr>
              <w:t xml:space="preserve"> م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ی‌</w:t>
            </w:r>
            <w:r w:rsidRPr="00BC16DE">
              <w:rPr>
                <w:rFonts w:cs="B Nazanin"/>
                <w:sz w:val="20"/>
                <w:szCs w:val="20"/>
                <w:rtl/>
              </w:rPr>
              <w:t>شود.</w:t>
            </w:r>
          </w:p>
          <w:p w14:paraId="11BF09DE" w14:textId="77777777" w:rsidR="00BC16DE" w:rsidRPr="00BC16DE" w:rsidRDefault="00BC16DE" w:rsidP="00BC16DE">
            <w:pPr>
              <w:bidi/>
              <w:jc w:val="both"/>
              <w:rPr>
                <w:rFonts w:cs="B Nazanin"/>
                <w:sz w:val="20"/>
                <w:szCs w:val="20"/>
              </w:rPr>
            </w:pPr>
            <w:r w:rsidRPr="00BC16DE">
              <w:rPr>
                <w:rFonts w:cs="B Nazanin"/>
                <w:sz w:val="20"/>
                <w:szCs w:val="20"/>
                <w:rtl/>
              </w:rPr>
              <w:t xml:space="preserve"> ا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C16DE">
              <w:rPr>
                <w:rFonts w:cs="B Nazanin" w:hint="eastAsia"/>
                <w:sz w:val="20"/>
                <w:szCs w:val="20"/>
                <w:rtl/>
              </w:rPr>
              <w:t>من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C16DE">
              <w:rPr>
                <w:rFonts w:cs="B Nazanin"/>
                <w:sz w:val="20"/>
                <w:szCs w:val="20"/>
                <w:rtl/>
              </w:rPr>
              <w:t xml:space="preserve"> شرا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  <w:r w:rsidRPr="00BC16DE">
              <w:rPr>
                <w:rFonts w:cs="B Nazanin" w:hint="eastAsia"/>
                <w:sz w:val="20"/>
                <w:szCs w:val="20"/>
                <w:rtl/>
              </w:rPr>
              <w:t>ط</w:t>
            </w:r>
            <w:r w:rsidRPr="00BC16DE">
              <w:rPr>
                <w:rFonts w:cs="B Nazanin"/>
                <w:sz w:val="20"/>
                <w:szCs w:val="20"/>
                <w:rtl/>
              </w:rPr>
              <w:t xml:space="preserve"> نگهدار</w:t>
            </w:r>
            <w:r w:rsidRPr="00BC16DE">
              <w:rPr>
                <w:rFonts w:cs="B Nazanin" w:hint="cs"/>
                <w:sz w:val="20"/>
                <w:szCs w:val="20"/>
                <w:rtl/>
              </w:rPr>
              <w:t>ی</w:t>
            </w:r>
          </w:p>
          <w:p w14:paraId="68EA3DA6" w14:textId="77777777" w:rsidR="00BC16DE" w:rsidRDefault="00BC16DE" w:rsidP="00BC16DE">
            <w:pPr>
              <w:bidi/>
              <w:jc w:val="both"/>
              <w:rPr>
                <w:rFonts w:cs="B Nazanin"/>
                <w:rtl/>
              </w:rPr>
            </w:pPr>
            <w:r w:rsidRPr="00CF2629">
              <w:rPr>
                <w:rFonts w:cs="B Nazanin" w:hint="eastAsia"/>
                <w:rtl/>
              </w:rPr>
              <w:t>درصد</w:t>
            </w:r>
            <w:r w:rsidRPr="00CF2629">
              <w:rPr>
                <w:rFonts w:cs="B Nazanin"/>
                <w:rtl/>
              </w:rPr>
              <w:t xml:space="preserve"> عناصر نمونه به صورت عنصر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با اکس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د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/>
                <w:rtl/>
              </w:rPr>
              <w:t xml:space="preserve"> 0</w:t>
            </w:r>
          </w:p>
          <w:p w14:paraId="7D4BFC64" w14:textId="77777777" w:rsidR="00BC16DE" w:rsidRDefault="00BC16DE" w:rsidP="00BC16DE">
            <w:pPr>
              <w:bidi/>
              <w:jc w:val="both"/>
              <w:rPr>
                <w:rFonts w:cs="B Nazanin"/>
                <w:rtl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671E8887" w14:textId="77777777" w:rsidR="00BC16DE" w:rsidRPr="00BC16DE" w:rsidRDefault="00BC16DE" w:rsidP="00BC16DE">
            <w:pPr>
              <w:bidi/>
              <w:jc w:val="both"/>
              <w:rPr>
                <w:rFonts w:cs="B Nazanin"/>
                <w:color w:val="000000" w:themeColor="text1"/>
                <w:highlight w:val="lightGray"/>
                <w:rtl/>
              </w:rPr>
            </w:pPr>
          </w:p>
          <w:p w14:paraId="19689B28" w14:textId="77777777" w:rsidR="00BC16DE" w:rsidRPr="00BC16DE" w:rsidRDefault="00BC16DE" w:rsidP="00BC16DE">
            <w:pPr>
              <w:bidi/>
              <w:jc w:val="both"/>
              <w:rPr>
                <w:rFonts w:cs="B Nazanin"/>
                <w:color w:val="000000" w:themeColor="text1"/>
                <w:highlight w:val="lightGray"/>
                <w:rtl/>
              </w:rPr>
            </w:pPr>
          </w:p>
          <w:p w14:paraId="5D150786" w14:textId="77777777" w:rsidR="00BC16DE" w:rsidRPr="00B24557" w:rsidRDefault="00BC16DE" w:rsidP="00BC16DE">
            <w:pPr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  <w:p w14:paraId="0ACE9027" w14:textId="77777777" w:rsidR="00BC16DE" w:rsidRPr="00B24557" w:rsidRDefault="00BC16DE" w:rsidP="00BC16DE">
            <w:pPr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  <w:p w14:paraId="317CCDEF" w14:textId="77777777" w:rsidR="00BC16DE" w:rsidRPr="00B24557" w:rsidRDefault="00BC16DE" w:rsidP="00BC16DE">
            <w:pPr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  <w:p w14:paraId="1BF51248" w14:textId="77777777" w:rsidR="00BC16DE" w:rsidRPr="00B24557" w:rsidRDefault="00BC16DE" w:rsidP="00BC16DE">
            <w:pPr>
              <w:bidi/>
              <w:jc w:val="both"/>
              <w:rPr>
                <w:rFonts w:cs="B Nazanin"/>
                <w:color w:val="000000" w:themeColor="text1"/>
                <w:rtl/>
              </w:rPr>
            </w:pPr>
          </w:p>
          <w:p w14:paraId="23CB206F" w14:textId="77777777" w:rsidR="00BC16DE" w:rsidRPr="00BC16DE" w:rsidRDefault="00BC16DE" w:rsidP="00BC16DE">
            <w:pPr>
              <w:bidi/>
              <w:jc w:val="both"/>
              <w:rPr>
                <w:rFonts w:cs="B Nazanin"/>
                <w:color w:val="000000" w:themeColor="text1"/>
                <w:highlight w:val="lightGray"/>
                <w:rtl/>
              </w:rPr>
            </w:pPr>
          </w:p>
        </w:tc>
        <w:tc>
          <w:tcPr>
            <w:tcW w:w="709" w:type="dxa"/>
          </w:tcPr>
          <w:p w14:paraId="42A818B7" w14:textId="77777777" w:rsidR="00BC16DE" w:rsidRDefault="00BC16DE" w:rsidP="00BC16DE">
            <w:pPr>
              <w:bidi/>
              <w:jc w:val="both"/>
              <w:rPr>
                <w:rFonts w:cs="B Nazanin"/>
                <w:rtl/>
              </w:rPr>
            </w:pPr>
          </w:p>
          <w:p w14:paraId="45C90EE1" w14:textId="77777777" w:rsidR="00BC16DE" w:rsidRDefault="00BC16DE" w:rsidP="00BC16DE">
            <w:pPr>
              <w:bidi/>
              <w:jc w:val="both"/>
              <w:rPr>
                <w:rFonts w:cs="B Nazanin"/>
                <w:rtl/>
              </w:rPr>
            </w:pPr>
          </w:p>
          <w:p w14:paraId="4D4CA4E1" w14:textId="77777777" w:rsidR="00BC16DE" w:rsidRPr="00CF2629" w:rsidRDefault="00BC16DE" w:rsidP="00BC16DE">
            <w:pPr>
              <w:bidi/>
              <w:jc w:val="both"/>
              <w:rPr>
                <w:rFonts w:cs="B Nazanin"/>
              </w:rPr>
            </w:pPr>
            <w:r w:rsidRPr="00CF2629">
              <w:rPr>
                <w:rFonts w:cs="B Nazanin" w:hint="eastAsia"/>
                <w:rtl/>
              </w:rPr>
              <w:t>محل</w:t>
            </w:r>
            <w:r w:rsidRPr="00CF2629">
              <w:rPr>
                <w:rFonts w:cs="B Nazanin"/>
                <w:rtl/>
              </w:rPr>
              <w:t xml:space="preserve"> الحاق ف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ش</w:t>
            </w:r>
            <w:r w:rsidRPr="00CF2629">
              <w:rPr>
                <w:rFonts w:cs="B Nazanin"/>
                <w:rtl/>
              </w:rPr>
              <w:t xml:space="preserve"> وار</w:t>
            </w:r>
            <w:r w:rsidRPr="00CF2629">
              <w:rPr>
                <w:rFonts w:cs="B Nazanin" w:hint="cs"/>
                <w:rtl/>
              </w:rPr>
              <w:t>ی</w:t>
            </w:r>
            <w:r w:rsidRPr="00CF2629">
              <w:rPr>
                <w:rFonts w:cs="B Nazanin" w:hint="eastAsia"/>
                <w:rtl/>
              </w:rPr>
              <w:t>ز</w:t>
            </w:r>
            <w:r w:rsidRPr="00CF2629">
              <w:rPr>
                <w:rFonts w:cs="B Nazanin" w:hint="cs"/>
                <w:rtl/>
              </w:rPr>
              <w:t>ی</w:t>
            </w:r>
          </w:p>
          <w:p w14:paraId="105E2F19" w14:textId="77777777" w:rsidR="00BC16DE" w:rsidRDefault="00BC16DE" w:rsidP="00BC16DE">
            <w:pPr>
              <w:bidi/>
              <w:jc w:val="both"/>
              <w:rPr>
                <w:rFonts w:cs="B Nazanin"/>
                <w:rtl/>
              </w:rPr>
            </w:pPr>
          </w:p>
        </w:tc>
        <w:tc>
          <w:tcPr>
            <w:tcW w:w="6509" w:type="dxa"/>
          </w:tcPr>
          <w:p w14:paraId="08418004" w14:textId="77777777" w:rsidR="00BC16DE" w:rsidRDefault="00BC16DE" w:rsidP="00BC16DE">
            <w:pPr>
              <w:bidi/>
              <w:jc w:val="both"/>
              <w:rPr>
                <w:rFonts w:cs="B Nazanin"/>
                <w:rtl/>
              </w:rPr>
            </w:pPr>
          </w:p>
        </w:tc>
      </w:tr>
    </w:tbl>
    <w:p w14:paraId="4137613E" w14:textId="77777777" w:rsidR="00BC16DE" w:rsidRDefault="00BC16DE" w:rsidP="00BC16DE">
      <w:pPr>
        <w:bidi/>
        <w:spacing w:after="0"/>
        <w:jc w:val="both"/>
        <w:rPr>
          <w:rFonts w:cs="B Nazanin"/>
          <w:rtl/>
        </w:rPr>
        <w:sectPr w:rsidR="00BC16DE" w:rsidSect="00BC16DE">
          <w:type w:val="continuous"/>
          <w:pgSz w:w="15840" w:h="12240" w:orient="landscape"/>
          <w:pgMar w:top="567" w:right="567" w:bottom="567" w:left="567" w:header="720" w:footer="720" w:gutter="0"/>
          <w:cols w:space="530"/>
          <w:docGrid w:linePitch="360"/>
        </w:sectPr>
      </w:pPr>
    </w:p>
    <w:p w14:paraId="3170A024" w14:textId="7629E963" w:rsidR="00AE005A" w:rsidRPr="00CF2629" w:rsidRDefault="00871C17" w:rsidP="002F1864">
      <w:pPr>
        <w:bidi/>
        <w:spacing w:after="0"/>
        <w:jc w:val="both"/>
        <w:rPr>
          <w:rFonts w:cs="B Nazanin"/>
        </w:rPr>
      </w:pPr>
      <w:r w:rsidRPr="00CF2629">
        <w:rPr>
          <w:rFonts w:cs="B Nazanin" w:hint="eastAsia"/>
          <w:rtl/>
        </w:rPr>
        <w:t>ا</w:t>
      </w:r>
      <w:r w:rsidRPr="00CF2629">
        <w:rPr>
          <w:rFonts w:cs="B Nazanin" w:hint="cs"/>
          <w:rtl/>
        </w:rPr>
        <w:t>ی</w:t>
      </w:r>
      <w:r w:rsidRPr="00CF2629">
        <w:rPr>
          <w:rFonts w:cs="B Nazanin" w:hint="eastAsia"/>
          <w:rtl/>
        </w:rPr>
        <w:t>نجانب</w:t>
      </w:r>
      <w:r w:rsidR="00113D24" w:rsidRPr="00CF2629">
        <w:rPr>
          <w:rFonts w:cs="B Nazanin" w:hint="cs"/>
          <w:rtl/>
        </w:rPr>
        <w:t xml:space="preserve">                  </w:t>
      </w:r>
      <w:r w:rsidR="00BC16DE">
        <w:rPr>
          <w:rFonts w:cs="B Nazanin" w:hint="cs"/>
          <w:rtl/>
        </w:rPr>
        <w:t xml:space="preserve">            </w:t>
      </w:r>
      <w:r w:rsidR="00113D24" w:rsidRPr="00CF2629">
        <w:rPr>
          <w:rFonts w:cs="B Nazanin" w:hint="cs"/>
          <w:rtl/>
        </w:rPr>
        <w:t xml:space="preserve">             </w:t>
      </w:r>
      <w:r w:rsidRPr="00CF2629">
        <w:rPr>
          <w:rFonts w:cs="B Nazanin" w:hint="eastAsia"/>
          <w:rtl/>
        </w:rPr>
        <w:t>همه</w:t>
      </w:r>
      <w:r w:rsidRPr="00CF2629">
        <w:rPr>
          <w:rFonts w:cs="B Nazanin"/>
          <w:rtl/>
        </w:rPr>
        <w:t xml:space="preserve"> مطالب مندرج در ا</w:t>
      </w:r>
      <w:r w:rsidRPr="00CF2629">
        <w:rPr>
          <w:rFonts w:cs="B Nazanin" w:hint="cs"/>
          <w:rtl/>
        </w:rPr>
        <w:t>ی</w:t>
      </w:r>
      <w:r w:rsidRPr="00CF2629">
        <w:rPr>
          <w:rFonts w:cs="B Nazanin" w:hint="eastAsia"/>
          <w:rtl/>
        </w:rPr>
        <w:t>ن</w:t>
      </w:r>
      <w:r w:rsidRPr="00CF2629">
        <w:rPr>
          <w:rFonts w:cs="B Nazanin"/>
          <w:rtl/>
        </w:rPr>
        <w:t xml:space="preserve"> فرم را به دقت خوانده و شرا</w:t>
      </w:r>
      <w:r w:rsidRPr="00CF2629">
        <w:rPr>
          <w:rFonts w:cs="B Nazanin" w:hint="cs"/>
          <w:rtl/>
        </w:rPr>
        <w:t>ی</w:t>
      </w:r>
      <w:r w:rsidRPr="00CF2629">
        <w:rPr>
          <w:rFonts w:cs="B Nazanin" w:hint="eastAsia"/>
          <w:rtl/>
        </w:rPr>
        <w:t>ط</w:t>
      </w:r>
      <w:r w:rsidRPr="00CF2629">
        <w:rPr>
          <w:rFonts w:cs="B Nazanin"/>
          <w:rtl/>
        </w:rPr>
        <w:t xml:space="preserve"> ب</w:t>
      </w:r>
      <w:r w:rsidRPr="00CF2629">
        <w:rPr>
          <w:rFonts w:cs="B Nazanin" w:hint="cs"/>
          <w:rtl/>
        </w:rPr>
        <w:t>ی</w:t>
      </w:r>
      <w:r w:rsidRPr="00CF2629">
        <w:rPr>
          <w:rFonts w:cs="B Nazanin" w:hint="eastAsia"/>
          <w:rtl/>
        </w:rPr>
        <w:t>ان</w:t>
      </w:r>
      <w:r w:rsidRPr="00CF2629">
        <w:rPr>
          <w:rFonts w:cs="B Nazanin"/>
          <w:rtl/>
        </w:rPr>
        <w:t xml:space="preserve"> شده از سو</w:t>
      </w:r>
      <w:r w:rsidRPr="00CF2629">
        <w:rPr>
          <w:rFonts w:cs="B Nazanin" w:hint="cs"/>
          <w:rtl/>
        </w:rPr>
        <w:t>ی</w:t>
      </w:r>
      <w:r w:rsidRPr="00CF2629">
        <w:rPr>
          <w:rFonts w:cs="B Nazanin"/>
          <w:rtl/>
        </w:rPr>
        <w:t xml:space="preserve"> آزما</w:t>
      </w:r>
      <w:r w:rsidRPr="00CF2629">
        <w:rPr>
          <w:rFonts w:cs="B Nazanin" w:hint="cs"/>
          <w:rtl/>
        </w:rPr>
        <w:t>ی</w:t>
      </w:r>
      <w:r w:rsidRPr="00CF2629">
        <w:rPr>
          <w:rFonts w:cs="B Nazanin" w:hint="eastAsia"/>
          <w:rtl/>
        </w:rPr>
        <w:t>شگاه</w:t>
      </w:r>
      <w:r w:rsidRPr="00CF2629">
        <w:rPr>
          <w:rFonts w:cs="B Nazanin"/>
          <w:rtl/>
        </w:rPr>
        <w:t xml:space="preserve"> را قبول دارم</w:t>
      </w:r>
      <w:r w:rsidR="002F1864">
        <w:rPr>
          <w:rFonts w:cs="B Nazanin" w:hint="cs"/>
          <w:rtl/>
        </w:rPr>
        <w:t xml:space="preserve">...                        </w:t>
      </w:r>
      <w:r w:rsidRPr="00CF2629">
        <w:rPr>
          <w:rFonts w:cs="B Nazanin" w:hint="eastAsia"/>
          <w:rtl/>
        </w:rPr>
        <w:t>امضا</w:t>
      </w:r>
      <w:r w:rsidRPr="00CF2629">
        <w:rPr>
          <w:rFonts w:cs="B Nazanin"/>
          <w:rtl/>
        </w:rPr>
        <w:t xml:space="preserve"> درخواست کننده</w:t>
      </w:r>
    </w:p>
    <w:sectPr w:rsidR="00AE005A" w:rsidRPr="00CF2629" w:rsidSect="00CF2629">
      <w:type w:val="continuous"/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17"/>
    <w:rsid w:val="0009069D"/>
    <w:rsid w:val="000C1037"/>
    <w:rsid w:val="000F491E"/>
    <w:rsid w:val="00113D24"/>
    <w:rsid w:val="002F1864"/>
    <w:rsid w:val="00317A46"/>
    <w:rsid w:val="00425E3C"/>
    <w:rsid w:val="00455A9B"/>
    <w:rsid w:val="005D447B"/>
    <w:rsid w:val="005E39E6"/>
    <w:rsid w:val="00746670"/>
    <w:rsid w:val="00822531"/>
    <w:rsid w:val="008260CA"/>
    <w:rsid w:val="00860C8B"/>
    <w:rsid w:val="00871C17"/>
    <w:rsid w:val="00967F19"/>
    <w:rsid w:val="00AE005A"/>
    <w:rsid w:val="00AF790A"/>
    <w:rsid w:val="00B24557"/>
    <w:rsid w:val="00BC16DE"/>
    <w:rsid w:val="00CF2629"/>
    <w:rsid w:val="00E30CB7"/>
    <w:rsid w:val="00F327B8"/>
    <w:rsid w:val="00F8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8B7C7"/>
  <w15:chartTrackingRefBased/>
  <w15:docId w15:val="{EC5B2039-1501-432B-A4E5-E012C666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6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1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4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44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1BD01-7499-496F-AD1C-0C9A1C6BE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235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aghajani</dc:creator>
  <cp:keywords/>
  <dc:description/>
  <cp:lastModifiedBy>mh</cp:lastModifiedBy>
  <cp:revision>14</cp:revision>
  <cp:lastPrinted>2024-11-13T06:57:00Z</cp:lastPrinted>
  <dcterms:created xsi:type="dcterms:W3CDTF">2024-07-14T06:48:00Z</dcterms:created>
  <dcterms:modified xsi:type="dcterms:W3CDTF">2026-06-30T10:58:00Z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74fef611-5d8a-46a6-a348-073acdb36336</vt:lpwstr>
  </property>
</Properties>
</file>